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stTable7Colorful-Accent11"/>
        <w:tblW w:w="0" w:type="auto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611"/>
        <w:gridCol w:w="1948"/>
      </w:tblGrid>
      <w:tr w:rsidR="0093695B" w:rsidRPr="0093695B" w14:paraId="678B58A2" w14:textId="77777777" w:rsidTr="00B929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87DDD52" w14:textId="2599D3E0" w:rsidR="00370D2F" w:rsidRPr="0093695B" w:rsidRDefault="00370D2F" w:rsidP="00370D2F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93695B">
              <w:rPr>
                <w:rFonts w:asciiTheme="minorHAnsi" w:eastAsia="Calibri" w:hAnsiTheme="minorHAnsi" w:cstheme="minorHAnsi"/>
                <w:i w:val="0"/>
                <w:color w:val="auto"/>
                <w:sz w:val="20"/>
                <w:szCs w:val="20"/>
                <w:lang w:val="pl" w:eastAsia="pl-PL"/>
              </w:rPr>
              <w:t>Miejscowość, data: ................................</w:t>
            </w:r>
            <w:r w:rsidR="003437E2" w:rsidRPr="0093695B">
              <w:rPr>
                <w:rFonts w:asciiTheme="minorHAnsi" w:eastAsia="Calibri" w:hAnsiTheme="minorHAnsi" w:cstheme="minorHAnsi"/>
                <w:i w:val="0"/>
                <w:color w:val="auto"/>
                <w:sz w:val="20"/>
                <w:szCs w:val="20"/>
                <w:lang w:val="pl" w:eastAsia="pl-PL"/>
              </w:rPr>
              <w:t xml:space="preserve"> </w:t>
            </w:r>
            <w:r w:rsidR="0093695B" w:rsidRPr="0093695B">
              <w:rPr>
                <w:rFonts w:asciiTheme="minorHAnsi" w:eastAsia="Calibri" w:hAnsiTheme="minorHAnsi" w:cstheme="minorHAnsi"/>
                <w:i w:val="0"/>
                <w:color w:val="auto"/>
                <w:sz w:val="20"/>
                <w:szCs w:val="20"/>
                <w:lang w:val="pl" w:eastAsia="pl-PL"/>
              </w:rPr>
              <w:t xml:space="preserve">                                                    </w:t>
            </w:r>
            <w:r w:rsidRPr="0093695B">
              <w:rPr>
                <w:rFonts w:asciiTheme="minorHAnsi" w:eastAsia="Calibri" w:hAnsiTheme="minorHAnsi" w:cstheme="minorHAnsi"/>
                <w:i w:val="0"/>
                <w:color w:val="auto"/>
                <w:sz w:val="20"/>
                <w:szCs w:val="20"/>
                <w:lang w:val="pl" w:eastAsia="pl-PL"/>
              </w:rPr>
              <w:t>Nazwa podmiotu składającego ofertę: ..........................................................</w:t>
            </w:r>
            <w:r w:rsidR="003437E2" w:rsidRPr="0093695B">
              <w:rPr>
                <w:rFonts w:asciiTheme="minorHAnsi" w:eastAsia="Calibri" w:hAnsiTheme="minorHAnsi" w:cstheme="minorHAnsi"/>
                <w:i w:val="0"/>
                <w:color w:val="auto"/>
                <w:sz w:val="20"/>
                <w:szCs w:val="20"/>
                <w:lang w:val="pl" w:eastAsia="pl-PL"/>
              </w:rPr>
              <w:t>...........</w:t>
            </w:r>
          </w:p>
        </w:tc>
        <w:tc>
          <w:tcPr>
            <w:tcW w:w="19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FA06690" w14:textId="7F0BC07E" w:rsidR="00370D2F" w:rsidRPr="0093695B" w:rsidRDefault="21330546" w:rsidP="45113F87">
            <w:pPr>
              <w:spacing w:before="120" w:after="120"/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20"/>
                <w:szCs w:val="20"/>
              </w:rPr>
            </w:pPr>
            <w:r w:rsidRPr="0093695B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20"/>
                <w:szCs w:val="20"/>
              </w:rPr>
              <w:t xml:space="preserve">Załącznik nr </w:t>
            </w:r>
            <w:r w:rsidR="250F116E" w:rsidRPr="0093695B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20"/>
                <w:szCs w:val="20"/>
              </w:rPr>
              <w:t>7</w:t>
            </w:r>
          </w:p>
        </w:tc>
      </w:tr>
    </w:tbl>
    <w:p w14:paraId="3396587A" w14:textId="6BD39BE5" w:rsidR="005B04EA" w:rsidRPr="005B04EA" w:rsidRDefault="0079410F" w:rsidP="45113F87">
      <w:pPr>
        <w:spacing w:before="200" w:after="200"/>
        <w:jc w:val="center"/>
        <w:rPr>
          <w:b/>
          <w:bCs/>
          <w:sz w:val="28"/>
          <w:szCs w:val="28"/>
        </w:rPr>
      </w:pPr>
      <w:r w:rsidRPr="45113F87">
        <w:rPr>
          <w:b/>
          <w:bCs/>
          <w:sz w:val="28"/>
          <w:szCs w:val="28"/>
        </w:rPr>
        <w:t xml:space="preserve">Wykaz </w:t>
      </w:r>
      <w:r w:rsidR="00376EBF">
        <w:rPr>
          <w:b/>
          <w:bCs/>
          <w:sz w:val="28"/>
          <w:szCs w:val="28"/>
        </w:rPr>
        <w:t>oprogramowania</w:t>
      </w:r>
      <w:r w:rsidR="003F69BA">
        <w:rPr>
          <w:b/>
          <w:bCs/>
          <w:sz w:val="28"/>
          <w:szCs w:val="28"/>
        </w:rPr>
        <w:t xml:space="preserve"> </w:t>
      </w:r>
      <w:r w:rsidR="000F35C8" w:rsidRPr="45113F87">
        <w:rPr>
          <w:b/>
          <w:bCs/>
          <w:sz w:val="28"/>
          <w:szCs w:val="28"/>
        </w:rPr>
        <w:t>Platformy BI</w:t>
      </w:r>
    </w:p>
    <w:tbl>
      <w:tblPr>
        <w:tblStyle w:val="ListTable7Colorful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559"/>
        <w:gridCol w:w="2075"/>
        <w:gridCol w:w="1622"/>
        <w:gridCol w:w="4669"/>
        <w:gridCol w:w="1699"/>
        <w:gridCol w:w="1380"/>
      </w:tblGrid>
      <w:tr w:rsidR="003047D2" w:rsidRPr="006A7435" w14:paraId="429B0657" w14:textId="7929A41E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03076E4" w14:textId="379EDCF4" w:rsidR="00370D2F" w:rsidRPr="006A7435" w:rsidRDefault="21330546" w:rsidP="45113F87">
            <w:pPr>
              <w:jc w:val="center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Nazwa modułu / komponentu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E4DFE78" w14:textId="32EC2AC3" w:rsidR="00370D2F" w:rsidRPr="006A7435" w:rsidRDefault="008365A1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Wymagany s</w:t>
            </w:r>
            <w:r w:rsidR="00155655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posób </w:t>
            </w:r>
            <w:r w:rsidR="21330546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licencjonowania</w:t>
            </w:r>
            <w:r w:rsidR="0056286B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lub udostępnienia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127FBF6" w14:textId="495FCA05" w:rsidR="00370D2F" w:rsidRPr="006A7435" w:rsidRDefault="00B94164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Minimalne </w:t>
            </w:r>
            <w:r w:rsidR="00CB3F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parametr</w:t>
            </w:r>
            <w:r w:rsidR="00CB3F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ów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5F9F950" w14:textId="21FB27BB" w:rsidR="00370D2F" w:rsidRPr="006A7435" w:rsidRDefault="21330546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Nazwa producenta</w:t>
            </w:r>
          </w:p>
        </w:tc>
        <w:tc>
          <w:tcPr>
            <w:tcW w:w="4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1DE4FF2" w14:textId="5BD2A558" w:rsidR="00370D2F" w:rsidRPr="006A7435" w:rsidRDefault="21330546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Oferowana</w:t>
            </w:r>
            <w:r w:rsidR="00B94164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lub udostępniana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licencja (dokładna nazwa 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licencji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,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wersja,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oznaczenie </w:t>
            </w:r>
            <w:r w:rsidR="386D6057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stosowan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e</w:t>
            </w:r>
            <w:r w:rsidR="386D6057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przez 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producenta)</w:t>
            </w:r>
            <w:r w:rsidR="006A42F7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, okres </w:t>
            </w:r>
            <w:r w:rsidR="386D6057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uprawniający Zamawiającego do uzyskiwania aktualizacji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licencji przez </w:t>
            </w:r>
            <w:r w:rsidR="006A42F7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p</w:t>
            </w:r>
            <w:r w:rsidR="3D08E4C0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roducenta</w:t>
            </w:r>
            <w:r w:rsidR="006A42F7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, typ licencji.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8ADE79A" w14:textId="37ADC323" w:rsidR="00370D2F" w:rsidRPr="006A7435" w:rsidRDefault="21330546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Oferowana liczba </w:t>
            </w:r>
            <w:r w:rsidR="001B1A72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(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wg. jednostek licencjonowania</w:t>
            </w:r>
            <w:r w:rsidR="001B1A72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8A1C04" w14:textId="7D44828A" w:rsidR="00370D2F" w:rsidRPr="006A7435" w:rsidRDefault="386D6057" w:rsidP="45113F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Potwierdzenie spełniania warunków z OPZ [TAK/NIE]</w:t>
            </w:r>
            <w:r w:rsidR="00DC6B37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(</w:t>
            </w:r>
            <w:r w:rsidR="00B929EA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1</w:t>
            </w:r>
            <w:r w:rsidR="00DC6B37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)</w:t>
            </w:r>
          </w:p>
        </w:tc>
      </w:tr>
      <w:tr w:rsidR="003047D2" w:rsidRPr="006A7435" w14:paraId="6F596E4B" w14:textId="4661AEE1" w:rsidTr="008C4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E7340A8" w14:textId="77777777" w:rsidR="00DA2DB5" w:rsidRDefault="00C13644" w:rsidP="00D807C2">
            <w:pPr>
              <w:jc w:val="left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Moduł integracji </w:t>
            </w:r>
            <w:r w:rsidR="00DA2DB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</w:t>
            </w:r>
          </w:p>
          <w:p w14:paraId="504F1A23" w14:textId="3B9C83A6" w:rsidR="00370D2F" w:rsidRPr="006A7435" w:rsidRDefault="00C13644" w:rsidP="00D807C2">
            <w:pPr>
              <w:jc w:val="left"/>
              <w:rPr>
                <w:rFonts w:asciiTheme="minorHAnsi" w:hAnsiTheme="minorHAnsi" w:cstheme="minorHAnsi"/>
                <w:b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i pobierania danych (MIPD)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4AFEDAF" w14:textId="77777777" w:rsidR="00370D2F" w:rsidRDefault="00E2303D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 w:rsid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05AA8517" w14:textId="39663C6A" w:rsidR="00DB585C" w:rsidRPr="00DB585C" w:rsidRDefault="00DB585C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79C064B2" w14:textId="7010A78F" w:rsidR="00370D2F" w:rsidRPr="00DB585C" w:rsidRDefault="00DB585C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64E3FA58" w14:textId="3B2FFF9C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19080193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633124B0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2C7EB705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7B6B01FC" w14:textId="388865C8" w:rsidTr="008C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C68F9B7" w14:textId="60925C78" w:rsidR="003437E2" w:rsidRPr="006A7435" w:rsidRDefault="00D32663" w:rsidP="00D807C2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Moduł Orkiestracji Procesów (MOP)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8795AE0" w14:textId="77777777" w:rsidR="00134AD1" w:rsidRDefault="00134AD1" w:rsidP="00134A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7240C43C" w14:textId="329853A8" w:rsidR="00BA286A" w:rsidRPr="00DB585C" w:rsidRDefault="00BA286A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39B51B12" w14:textId="13C7B20A" w:rsidR="003437E2" w:rsidRPr="00DB585C" w:rsidRDefault="00DB585C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73DC6351" w14:textId="77777777" w:rsidR="003437E2" w:rsidRPr="00DB585C" w:rsidRDefault="003437E2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68DB1C33" w14:textId="77777777" w:rsidR="003437E2" w:rsidRPr="00DB585C" w:rsidRDefault="003437E2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38D5C172" w14:textId="77777777" w:rsidR="003437E2" w:rsidRPr="00DB585C" w:rsidRDefault="003437E2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63B58C56" w14:textId="77777777" w:rsidR="003437E2" w:rsidRPr="00DB585C" w:rsidRDefault="003437E2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2B93E662" w14:textId="46D5A18C" w:rsidTr="008C4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98AC29D" w14:textId="405F9421" w:rsidR="00370D2F" w:rsidRPr="006A7435" w:rsidRDefault="00F051BE" w:rsidP="00D807C2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Moduł </w:t>
            </w:r>
            <w:r w:rsidR="005C7442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modelowania</w:t>
            </w:r>
            <w:r w:rsidR="00DA2DB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br/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i jakości danych (M</w:t>
            </w:r>
            <w:r w:rsidR="005C7442"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JD)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B7D6EFF" w14:textId="77777777" w:rsidR="00134AD1" w:rsidRDefault="00134AD1" w:rsidP="00134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0B58F387" w14:textId="4B3F4901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6E834A7F" w14:textId="54BDF8D7" w:rsidR="00370D2F" w:rsidRPr="00DB585C" w:rsidRDefault="00DB585C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3DCDDCC7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1D9B94D6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74A9A7B6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0CA35DB1" w14:textId="77777777" w:rsidR="00370D2F" w:rsidRPr="00DB585C" w:rsidRDefault="00370D2F" w:rsidP="003929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5A139B39" w14:textId="724DFD01" w:rsidTr="008C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81C93DD" w14:textId="6B8778B1" w:rsidR="00370D2F" w:rsidRPr="006A7435" w:rsidRDefault="00430840" w:rsidP="00D807C2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Moduł bramy danych (MBD)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A58C28F" w14:textId="77777777" w:rsidR="00134AD1" w:rsidRDefault="00134AD1" w:rsidP="00134A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6B6147BF" w14:textId="21E17643" w:rsidR="00370D2F" w:rsidRPr="00DB585C" w:rsidRDefault="00370D2F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0E0A48A6" w14:textId="0B2A0242" w:rsidR="00370D2F" w:rsidRPr="00DB585C" w:rsidRDefault="00DB585C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3B91CF43" w14:textId="3590B809" w:rsidR="00370D2F" w:rsidRPr="00DB585C" w:rsidRDefault="00370D2F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63C917B4" w14:textId="77777777" w:rsidR="00370D2F" w:rsidRPr="00DB585C" w:rsidRDefault="00370D2F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349F307B" w14:textId="77777777" w:rsidR="00370D2F" w:rsidRPr="00DB585C" w:rsidRDefault="00370D2F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34F007ED" w14:textId="77777777" w:rsidR="00370D2F" w:rsidRPr="00DB585C" w:rsidRDefault="00370D2F" w:rsidP="003929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468376E7" w14:textId="776CCC9C" w:rsidTr="008C4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6D7B8FD" w14:textId="2DC28C75" w:rsidR="005F1A74" w:rsidRPr="006A7435" w:rsidRDefault="005F1A74" w:rsidP="005F1A74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9E28DA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Moduł analizy </w:t>
            </w:r>
            <w:r w:rsidR="00DA2DB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br/>
            </w:r>
            <w:r w:rsidRPr="009E28DA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i publikacji raportów 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(M</w:t>
            </w:r>
            <w:r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AP</w:t>
            </w: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R)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E7CF8FC" w14:textId="7FCBAA1E" w:rsidR="005F1A74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</w:t>
            </w:r>
            <w:r w:rsidR="00354335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.</w:t>
            </w:r>
          </w:p>
          <w:p w14:paraId="2CE0A471" w14:textId="25F46593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4111576C" w14:textId="6DD34C53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Jednoczesny dostęp dla 40 użytkowników typ. Odbiorca oraz dla 5 użytkowników typ. Zaawansowany</w:t>
            </w:r>
            <w:r w:rsidR="00C010AF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na </w:t>
            </w:r>
            <w:r w:rsidR="00437CFA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min. </w:t>
            </w:r>
            <w:r w:rsidR="00C010AF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36 </w:t>
            </w:r>
            <w:r w:rsidR="00437CFA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miesięcy</w:t>
            </w:r>
            <w:r w:rsidR="00C010AF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515391F1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0E129DE0" w14:textId="6D35DDBA" w:rsidR="005F1A74" w:rsidRPr="001C3674" w:rsidRDefault="00DF1E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(UWAGA: w OPZ wskazano </w:t>
            </w:r>
            <w:r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trzy</w:t>
            </w:r>
            <w:r w:rsidRPr="00DB585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warianty wdrożenia </w:t>
            </w:r>
            <w:r w:rsidR="00633A25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–</w:t>
            </w:r>
            <w:r w:rsidR="002917DB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 </w:t>
            </w:r>
            <w:r w:rsidR="00633A25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podać wybrany wariant</w:t>
            </w:r>
            <w:r w:rsidR="001C3674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 i dostosować opis</w:t>
            </w:r>
            <w:r w:rsidR="00633A25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)</w:t>
            </w:r>
          </w:p>
        </w:tc>
        <w:tc>
          <w:tcPr>
            <w:tcW w:w="1699" w:type="dxa"/>
            <w:shd w:val="clear" w:color="auto" w:fill="FFFFFF" w:themeFill="background1"/>
          </w:tcPr>
          <w:p w14:paraId="7B3F4D3F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23F281BF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6EBF4D7B" w14:textId="77777777" w:rsidTr="008C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A867F28" w14:textId="7AA0F3A8" w:rsidR="005F1A74" w:rsidRPr="006A7435" w:rsidRDefault="005F1A74" w:rsidP="005F1A74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Moduł Hurtowni Danych (MHD)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AA9E526" w14:textId="77777777" w:rsidR="005F1A74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54C8FFB7" w14:textId="77777777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3E06F5AF" w14:textId="7D6A7585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2C0C0B20" w14:textId="77777777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65138837" w14:textId="77777777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395D8BA9" w14:textId="77777777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54C39887" w14:textId="77777777" w:rsidR="005F1A74" w:rsidRPr="00DB585C" w:rsidRDefault="005F1A74" w:rsidP="005F1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6A7435" w14:paraId="5F56E879" w14:textId="77777777" w:rsidTr="008C4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1F3B0DC" w14:textId="4B5C9C2E" w:rsidR="005F1A74" w:rsidRPr="006A7435" w:rsidRDefault="005F1A74" w:rsidP="005F1A74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</w:pPr>
            <w:r w:rsidRPr="006A7435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Moduł zarządzania uprawnieniami (MZU)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C1C0453" w14:textId="77777777" w:rsidR="005F1A74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  <w:p w14:paraId="2CD4EC06" w14:textId="3510D2DF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</w:tcPr>
          <w:p w14:paraId="7F6F5EA5" w14:textId="6498757B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 OPZ</w:t>
            </w:r>
          </w:p>
        </w:tc>
        <w:tc>
          <w:tcPr>
            <w:tcW w:w="0" w:type="auto"/>
            <w:shd w:val="clear" w:color="auto" w:fill="FFFFFF" w:themeFill="background1"/>
          </w:tcPr>
          <w:p w14:paraId="6E8ED02E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77D578CE" w14:textId="01C8D75E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(UWAGA: w OPZ wskazano dwie możliwości – realizację w formie oddzielnego Modułu lub jako zestaw funkcjonalności – należy podać)</w:t>
            </w:r>
          </w:p>
        </w:tc>
        <w:tc>
          <w:tcPr>
            <w:tcW w:w="1699" w:type="dxa"/>
            <w:shd w:val="clear" w:color="auto" w:fill="FFFFFF" w:themeFill="background1"/>
          </w:tcPr>
          <w:p w14:paraId="53888007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36A47CDD" w14:textId="77777777" w:rsidR="005F1A74" w:rsidRPr="00DB585C" w:rsidRDefault="005F1A74" w:rsidP="005F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5F1A74" w:rsidRPr="00D807C2" w14:paraId="6ADADDAA" w14:textId="296846A4" w:rsidTr="002B55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7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4D4D4"/>
            <w:vAlign w:val="bottom"/>
          </w:tcPr>
          <w:p w14:paraId="206ADBA5" w14:textId="6CB0249E" w:rsidR="005F1A74" w:rsidRPr="002B5588" w:rsidRDefault="005F1A74" w:rsidP="005F1A74">
            <w:pPr>
              <w:spacing w:before="120" w:after="120"/>
              <w:jc w:val="center"/>
              <w:rPr>
                <w:rFonts w:asciiTheme="minorHAnsi" w:hAnsiTheme="minorHAnsi" w:cstheme="minorHAnsi"/>
                <w:i w:val="0"/>
                <w:iCs/>
                <w:color w:val="auto"/>
                <w:sz w:val="16"/>
                <w:szCs w:val="16"/>
              </w:rPr>
            </w:pPr>
            <w:r w:rsidRPr="00D807C2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Niewymienione </w:t>
            </w:r>
            <w:r w:rsidR="00AD430E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po</w:t>
            </w:r>
            <w:r w:rsidRPr="00D807C2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wyżej licencje</w:t>
            </w:r>
            <w:r w:rsidR="003D3807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/moduły</w:t>
            </w:r>
            <w:r w:rsidR="0094136F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, które</w:t>
            </w:r>
            <w:r w:rsidR="00855266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 </w:t>
            </w:r>
            <w:r w:rsidR="0094136F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 xml:space="preserve">wynikają </w:t>
            </w:r>
            <w:r w:rsidRPr="00D807C2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z zapisów OPZ i NIEZBĘDNE dla osiągnięcia celu wdrożenia Platformy BI (</w:t>
            </w:r>
            <w:r w:rsidR="00B929EA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2</w:t>
            </w:r>
            <w:r w:rsidRPr="00D807C2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)</w:t>
            </w:r>
          </w:p>
        </w:tc>
      </w:tr>
      <w:tr w:rsidR="003047D2" w:rsidRPr="008120A8" w14:paraId="7EFC132A" w14:textId="3E790928" w:rsidTr="00DA2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976BD1D" w14:textId="2D73F6E4" w:rsidR="005F1A74" w:rsidRPr="00A8448C" w:rsidRDefault="005F1A74" w:rsidP="00DA2DB5">
            <w:pPr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A8448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(podać nazwę modułu</w:t>
            </w:r>
            <w:r w:rsidR="00FC4402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(</w:t>
            </w:r>
            <w:r w:rsidR="00DA2DB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jw</w:t>
            </w:r>
            <w:r w:rsidR="00FC4402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.)</w:t>
            </w:r>
            <w:r w:rsidRPr="00A8448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, którego dotyczy dodatkowe oprogramowanie</w:t>
            </w:r>
            <w:r w:rsidR="00E1687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lub </w:t>
            </w:r>
            <w:r w:rsidR="00FC4402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nazwę</w:t>
            </w:r>
            <w:r w:rsidR="00E1687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now</w:t>
            </w:r>
            <w:r w:rsidR="00FC4402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ego</w:t>
            </w:r>
            <w:r w:rsidR="002F29C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moduł i zamieścić </w:t>
            </w:r>
            <w:r w:rsidR="00DA2DB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br/>
            </w:r>
            <w:r w:rsidR="00C628B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w tabeli poniżej jego cel i funkcjonalność</w:t>
            </w:r>
            <w:r w:rsidRPr="00A8448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14:paraId="0B41F334" w14:textId="7D85065A" w:rsidR="005F1A74" w:rsidRPr="00F62B22" w:rsidRDefault="00F62B22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  <w:r w:rsidRPr="00DB585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Zgodnie 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OPZ.</w:t>
            </w:r>
          </w:p>
        </w:tc>
        <w:tc>
          <w:tcPr>
            <w:tcW w:w="2075" w:type="dxa"/>
            <w:shd w:val="clear" w:color="auto" w:fill="FFFFFF" w:themeFill="background1"/>
          </w:tcPr>
          <w:p w14:paraId="2631B99C" w14:textId="1F649E4B" w:rsidR="005F1A74" w:rsidRPr="00A8448C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(podać wymaganą</w:t>
            </w:r>
            <w:r w:rsidR="006E2311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 wg. </w:t>
            </w:r>
            <w:r w:rsidR="00765980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rozpoznania Oferenta</w:t>
            </w:r>
          </w:p>
          <w:p w14:paraId="45616473" w14:textId="04C2D551" w:rsidR="005F1A74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sz w:val="16"/>
                <w:szCs w:val="16"/>
              </w:rPr>
            </w:pP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liczbę wynikającą z OPZ</w:t>
            </w:r>
          </w:p>
          <w:p w14:paraId="7C1BDA6B" w14:textId="2407F583" w:rsidR="00F62B22" w:rsidRPr="00A8448C" w:rsidRDefault="00F62B22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np. </w:t>
            </w: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podać czy licencja na użytkownika, </w:t>
            </w:r>
            <w:proofErr w:type="spellStart"/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endpoint</w:t>
            </w:r>
            <w:proofErr w:type="spellEnd"/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, serwer/maszynę wirtualną</w:t>
            </w:r>
            <w:r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, do</w:t>
            </w: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stęp API</w:t>
            </w:r>
            <w:r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, Rozwiązanie</w:t>
            </w: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 itp.)</w:t>
            </w:r>
          </w:p>
        </w:tc>
        <w:tc>
          <w:tcPr>
            <w:tcW w:w="0" w:type="auto"/>
            <w:shd w:val="clear" w:color="auto" w:fill="FFFFFF" w:themeFill="background1"/>
          </w:tcPr>
          <w:p w14:paraId="5397347B" w14:textId="257FC540" w:rsidR="005F1A74" w:rsidRPr="00A8448C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(podać dane zgodnie z nagłówkiem kolumny)</w:t>
            </w:r>
          </w:p>
        </w:tc>
        <w:tc>
          <w:tcPr>
            <w:tcW w:w="4669" w:type="dxa"/>
            <w:shd w:val="clear" w:color="auto" w:fill="FFFFFF" w:themeFill="background1"/>
          </w:tcPr>
          <w:p w14:paraId="6AC52507" w14:textId="6F8D2E45" w:rsidR="005F1A74" w:rsidRPr="00A8448C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  <w:r w:rsidRPr="00A8448C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(podać dane zgodnie z nagłówkiem kolumny)</w:t>
            </w:r>
          </w:p>
        </w:tc>
        <w:tc>
          <w:tcPr>
            <w:tcW w:w="1699" w:type="dxa"/>
            <w:shd w:val="clear" w:color="auto" w:fill="FFFFFF" w:themeFill="background1"/>
          </w:tcPr>
          <w:p w14:paraId="282A6F49" w14:textId="562E4EAE" w:rsidR="005F1A74" w:rsidRPr="00A8448C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4461108F" w14:textId="72197870" w:rsidR="005F1A74" w:rsidRPr="00765980" w:rsidRDefault="005F1A74" w:rsidP="00DA2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8120A8" w14:paraId="2C26A24D" w14:textId="5AC50D4C" w:rsidTr="008C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77835AF" w14:textId="259E3F61" w:rsidR="005F1A74" w:rsidRPr="00D807C2" w:rsidRDefault="005F1A74" w:rsidP="005F1A74">
            <w:pPr>
              <w:jc w:val="center"/>
              <w:rPr>
                <w:rFonts w:asciiTheme="minorHAnsi" w:hAnsiTheme="minorHAnsi" w:cstheme="minorHAnsi"/>
                <w:i w:val="0"/>
                <w:iCs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9B04521" w14:textId="42F23585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FFFFF" w:themeFill="background1"/>
          </w:tcPr>
          <w:p w14:paraId="0A58D291" w14:textId="60FBFB84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92B469" w14:textId="3DECECBE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731FC84E" w14:textId="4542FD2E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25543FF7" w14:textId="35F7A47B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549C0429" w14:textId="786DC332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8120A8" w14:paraId="24CE2273" w14:textId="005873C9" w:rsidTr="008C4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12D26F5" w14:textId="25E63E11" w:rsidR="005F1A74" w:rsidRPr="00D807C2" w:rsidRDefault="005F1A74" w:rsidP="005F1A74">
            <w:pPr>
              <w:jc w:val="center"/>
              <w:rPr>
                <w:rFonts w:asciiTheme="minorHAnsi" w:hAnsiTheme="minorHAnsi" w:cstheme="minorHAnsi"/>
                <w:i w:val="0"/>
                <w:iCs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C3C6DAE" w14:textId="0CE7D10B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FFFFF" w:themeFill="background1"/>
          </w:tcPr>
          <w:p w14:paraId="55487C88" w14:textId="344B55AF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8DE62D1" w14:textId="4922E760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6681DDF7" w14:textId="5B132EAE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1F2D381B" w14:textId="09F2BD21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5C5EA628" w14:textId="404E4E64" w:rsidR="005F1A74" w:rsidRPr="00D807C2" w:rsidRDefault="005F1A74" w:rsidP="005F1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  <w:tr w:rsidR="003047D2" w:rsidRPr="008120A8" w14:paraId="2B5D8026" w14:textId="77777777" w:rsidTr="008C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AC76034" w14:textId="77777777" w:rsidR="005F1A74" w:rsidRPr="00D807C2" w:rsidRDefault="005F1A74" w:rsidP="005F1A74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C278F7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FFFFF" w:themeFill="background1"/>
          </w:tcPr>
          <w:p w14:paraId="68A77FE8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E2E1DC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4669" w:type="dxa"/>
            <w:shd w:val="clear" w:color="auto" w:fill="FFFFFF" w:themeFill="background1"/>
          </w:tcPr>
          <w:p w14:paraId="26FFBB6C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FFFFFF" w:themeFill="background1"/>
          </w:tcPr>
          <w:p w14:paraId="3BC5D382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14:paraId="2F5001B0" w14:textId="77777777" w:rsidR="005F1A74" w:rsidRPr="00D807C2" w:rsidRDefault="005F1A74" w:rsidP="005F1A7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5F1A74" w:rsidRPr="008120A8" w14:paraId="3B7F4030" w14:textId="77777777" w:rsidTr="00030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4789D4" w14:textId="6584179E" w:rsidR="005F1A74" w:rsidRPr="002B5588" w:rsidRDefault="005F1A74" w:rsidP="005F1A7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 w:val="0"/>
                <w:color w:val="auto"/>
                <w:sz w:val="16"/>
                <w:szCs w:val="16"/>
              </w:rPr>
            </w:pPr>
            <w:r w:rsidRPr="002B5588">
              <w:rPr>
                <w:rFonts w:asciiTheme="minorHAnsi" w:hAnsiTheme="minorHAnsi" w:cstheme="minorHAnsi"/>
                <w:b/>
                <w:bCs/>
                <w:i w:val="0"/>
                <w:color w:val="auto"/>
                <w:sz w:val="16"/>
                <w:szCs w:val="16"/>
              </w:rPr>
              <w:lastRenderedPageBreak/>
              <w:t xml:space="preserve">Wykaz pozostałego oferowanego </w:t>
            </w:r>
            <w:r w:rsidR="00824F7E">
              <w:rPr>
                <w:rFonts w:asciiTheme="minorHAnsi" w:hAnsiTheme="minorHAnsi" w:cstheme="minorHAnsi"/>
                <w:b/>
                <w:bCs/>
                <w:i w:val="0"/>
                <w:color w:val="auto"/>
                <w:sz w:val="16"/>
                <w:szCs w:val="16"/>
              </w:rPr>
              <w:t>oprogramowania</w:t>
            </w:r>
            <w:r w:rsidR="00AF2DF9">
              <w:rPr>
                <w:rFonts w:asciiTheme="minorHAnsi" w:hAnsiTheme="minorHAnsi" w:cstheme="minorHAnsi"/>
                <w:b/>
                <w:bCs/>
                <w:i w:val="0"/>
                <w:color w:val="auto"/>
                <w:sz w:val="16"/>
                <w:szCs w:val="16"/>
              </w:rPr>
              <w:t xml:space="preserve"> – przeniesienie majątkowych praw autorskich</w:t>
            </w:r>
          </w:p>
        </w:tc>
      </w:tr>
      <w:tr w:rsidR="003047D2" w:rsidRPr="008120A8" w14:paraId="2811018C" w14:textId="77777777" w:rsidTr="00DA2D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1D6197" w14:textId="49C7C549" w:rsidR="005F1A74" w:rsidRPr="00BA0557" w:rsidRDefault="005F1A74" w:rsidP="00DA2DB5">
            <w:pPr>
              <w:jc w:val="left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BA0557">
              <w:rPr>
                <w:rFonts w:asciiTheme="minorHAnsi" w:hAnsiTheme="minorHAnsi" w:cstheme="minorHAnsi"/>
                <w:b/>
                <w:bCs/>
                <w:i w:val="0"/>
                <w:iCs/>
                <w:color w:val="auto"/>
                <w:sz w:val="16"/>
                <w:szCs w:val="16"/>
              </w:rPr>
              <w:t>Oprogramowanie Dedykowane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35C3AF" w14:textId="54D35089" w:rsidR="005F1A74" w:rsidRPr="00BA0557" w:rsidRDefault="005F1A74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BA05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Przekazanie majątkowych praw autorskich zgodnie </w:t>
            </w:r>
            <w:r w:rsidR="00DA2DB5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br/>
            </w:r>
            <w:r w:rsidRPr="00BA05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 Umową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A0E4A4" w14:textId="6DC3D854" w:rsidR="005F1A74" w:rsidRPr="00BA0557" w:rsidRDefault="009672DD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1 </w:t>
            </w:r>
            <w:r w:rsidR="00975191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komplet </w:t>
            </w:r>
            <w:r w:rsidR="00B34580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Oprogramowania Dedykowanego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16706024" w14:textId="66010082" w:rsidR="005F1A74" w:rsidRPr="00BA0557" w:rsidRDefault="005F1A74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 w:rsidRPr="00BA0557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 xml:space="preserve">(podać nazwę </w:t>
            </w:r>
            <w:r w:rsidR="000C50EF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Oferenta</w:t>
            </w:r>
            <w:r w:rsidR="000F38E5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-Wykonawcy</w:t>
            </w:r>
            <w:r w:rsidRPr="00BA0557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)</w:t>
            </w:r>
          </w:p>
        </w:tc>
        <w:tc>
          <w:tcPr>
            <w:tcW w:w="46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250297" w14:textId="18B59506" w:rsidR="003C6376" w:rsidRPr="000F1857" w:rsidRDefault="00822735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Przeniesienie na </w:t>
            </w:r>
            <w:r w:rsidR="006A4662" w:rsidRPr="006A466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Zamawiającego autorski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ch</w:t>
            </w:r>
            <w:r w:rsidR="006A4662" w:rsidRPr="006A466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praw majątkow</w:t>
            </w:r>
            <w:r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ych</w:t>
            </w:r>
            <w:r w:rsidR="006A4662" w:rsidRPr="006A466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na czas nieoznaczony</w:t>
            </w:r>
            <w:r w:rsidR="00E6636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(bezterminowo)</w:t>
            </w:r>
            <w:r w:rsidR="006A4662" w:rsidRPr="006A466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, bez ograniczeń terytorialnych, na polach eksploatacj</w:t>
            </w:r>
            <w:r w:rsidR="00E6636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i zgodnych z Umową</w:t>
            </w:r>
            <w:r w:rsidR="00031FA4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,</w:t>
            </w:r>
            <w:r w:rsidR="006A4662" w:rsidRPr="006A466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z prawem do wykonywania i zezwalania na wykonywanie praw zależnych</w:t>
            </w:r>
            <w:r w:rsidR="000F18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, </w:t>
            </w:r>
            <w:r w:rsidR="00DF56BD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są objęte</w:t>
            </w:r>
            <w:r w:rsidR="000F18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</w:t>
            </w:r>
            <w:r w:rsidR="005F1A74" w:rsidRPr="00BA05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Okres</w:t>
            </w:r>
            <w:r w:rsidR="00306C93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em</w:t>
            </w:r>
            <w:r w:rsidR="005F1A74" w:rsidRPr="00BA0557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Gwarancji</w:t>
            </w:r>
            <w:r w:rsidR="00DA1151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Wykonawcy</w:t>
            </w:r>
            <w:r w:rsidR="00EC73DC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 xml:space="preserve"> </w:t>
            </w:r>
            <w:r w:rsidR="00441C20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(</w:t>
            </w:r>
            <w:r w:rsidR="007F1292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zgodnie ze złożoną ofertą</w:t>
            </w:r>
            <w:r w:rsidR="00441C20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)</w:t>
            </w:r>
            <w:r w:rsidR="00DA1151"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  <w:t>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E15FED" w14:textId="1B7AD1A1" w:rsidR="005F1A74" w:rsidRPr="00BA0557" w:rsidRDefault="005F1A74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29F7B8" w14:textId="77777777" w:rsidR="005F1A74" w:rsidRPr="00BA0557" w:rsidRDefault="005F1A74" w:rsidP="00DA2D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auto"/>
                <w:sz w:val="16"/>
                <w:szCs w:val="16"/>
              </w:rPr>
            </w:pPr>
          </w:p>
        </w:tc>
      </w:tr>
    </w:tbl>
    <w:p w14:paraId="35AA2A99" w14:textId="77777777" w:rsidR="00DA2DB5" w:rsidRDefault="00DA2DB5" w:rsidP="45113F87">
      <w:pPr>
        <w:spacing w:after="0"/>
        <w:rPr>
          <w:i/>
          <w:iCs/>
          <w:sz w:val="16"/>
          <w:szCs w:val="16"/>
        </w:rPr>
      </w:pPr>
    </w:p>
    <w:p w14:paraId="746F2C09" w14:textId="49C56B17" w:rsidR="00B929EA" w:rsidRPr="00B929EA" w:rsidRDefault="00B929EA" w:rsidP="45113F87">
      <w:pPr>
        <w:spacing w:after="0"/>
        <w:rPr>
          <w:i/>
          <w:iCs/>
          <w:sz w:val="16"/>
          <w:szCs w:val="16"/>
        </w:rPr>
      </w:pPr>
      <w:r w:rsidRPr="00B929EA">
        <w:rPr>
          <w:i/>
          <w:iCs/>
          <w:sz w:val="16"/>
          <w:szCs w:val="16"/>
        </w:rPr>
        <w:t>(1) Prosimy o potwierdzenie, iż oferowana licencja / licencje / oprogramowanie spełnia/ją warunki wymienione w Opisie Przedmiotu Zamówienia. TAK jeśli oferowane licencje spełniają warunki OPZ, NIE – w przeciwnym razie.</w:t>
      </w:r>
    </w:p>
    <w:p w14:paraId="473F5A81" w14:textId="04FB1976" w:rsidR="00F82C91" w:rsidRPr="00B929EA" w:rsidRDefault="001C4385" w:rsidP="45113F87">
      <w:pPr>
        <w:spacing w:after="0"/>
        <w:rPr>
          <w:i/>
          <w:iCs/>
          <w:sz w:val="16"/>
          <w:szCs w:val="16"/>
        </w:rPr>
      </w:pPr>
      <w:r w:rsidRPr="00B929EA">
        <w:rPr>
          <w:i/>
          <w:iCs/>
          <w:sz w:val="16"/>
          <w:szCs w:val="16"/>
        </w:rPr>
        <w:t>(</w:t>
      </w:r>
      <w:r w:rsidR="00B929EA" w:rsidRPr="00B929EA">
        <w:rPr>
          <w:i/>
          <w:iCs/>
          <w:sz w:val="16"/>
          <w:szCs w:val="16"/>
        </w:rPr>
        <w:t>2</w:t>
      </w:r>
      <w:r w:rsidRPr="00B929EA">
        <w:rPr>
          <w:i/>
          <w:iCs/>
          <w:sz w:val="16"/>
          <w:szCs w:val="16"/>
        </w:rPr>
        <w:t>)</w:t>
      </w:r>
      <w:r w:rsidR="00A541DE" w:rsidRPr="00B929EA">
        <w:rPr>
          <w:i/>
          <w:iCs/>
          <w:sz w:val="16"/>
          <w:szCs w:val="16"/>
        </w:rPr>
        <w:t xml:space="preserve"> Prosimy również o wypisanie pozostałych licencji</w:t>
      </w:r>
      <w:r w:rsidR="00FC540E" w:rsidRPr="00B929EA">
        <w:rPr>
          <w:i/>
          <w:iCs/>
          <w:sz w:val="16"/>
          <w:szCs w:val="16"/>
        </w:rPr>
        <w:t xml:space="preserve"> </w:t>
      </w:r>
      <w:r w:rsidR="00384C31" w:rsidRPr="00B929EA">
        <w:rPr>
          <w:i/>
          <w:iCs/>
          <w:sz w:val="16"/>
          <w:szCs w:val="16"/>
        </w:rPr>
        <w:t>niezbędnych do realizacji przedmiotu Zamówienia</w:t>
      </w:r>
      <w:r w:rsidR="001B1A72" w:rsidRPr="00B929EA">
        <w:rPr>
          <w:i/>
          <w:iCs/>
          <w:sz w:val="16"/>
          <w:szCs w:val="16"/>
        </w:rPr>
        <w:t xml:space="preserve"> – w razie wątpliwości zalecamy </w:t>
      </w:r>
      <w:r w:rsidR="00FC540E" w:rsidRPr="00B929EA">
        <w:rPr>
          <w:i/>
          <w:iCs/>
          <w:sz w:val="16"/>
          <w:szCs w:val="16"/>
        </w:rPr>
        <w:t xml:space="preserve">zadanie pytań </w:t>
      </w:r>
      <w:r w:rsidR="001B1A72" w:rsidRPr="00B929EA">
        <w:rPr>
          <w:i/>
          <w:iCs/>
          <w:sz w:val="16"/>
          <w:szCs w:val="16"/>
        </w:rPr>
        <w:t>we właściwym terminie.</w:t>
      </w:r>
    </w:p>
    <w:p w14:paraId="1BD79DDE" w14:textId="77777777" w:rsidR="001B1A72" w:rsidRDefault="001B1A72" w:rsidP="45113F87">
      <w:pPr>
        <w:spacing w:after="0"/>
        <w:rPr>
          <w:sz w:val="18"/>
          <w:szCs w:val="18"/>
        </w:rPr>
      </w:pPr>
    </w:p>
    <w:p w14:paraId="4964B4F1" w14:textId="77777777" w:rsidR="00C628B4" w:rsidRPr="001B1A72" w:rsidRDefault="00C628B4" w:rsidP="45113F87">
      <w:pPr>
        <w:spacing w:after="0"/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13004"/>
      </w:tblGrid>
      <w:tr w:rsidR="007157A0" w14:paraId="6FD21F0B" w14:textId="77777777" w:rsidTr="00C572E6">
        <w:tc>
          <w:tcPr>
            <w:tcW w:w="1555" w:type="dxa"/>
            <w:shd w:val="clear" w:color="auto" w:fill="D9D9D9" w:themeFill="background1" w:themeFillShade="D9"/>
          </w:tcPr>
          <w:p w14:paraId="6CD9F877" w14:textId="4B00B58F" w:rsidR="007157A0" w:rsidRDefault="007157A0" w:rsidP="45113F87">
            <w:pPr>
              <w:jc w:val="both"/>
              <w:rPr>
                <w:sz w:val="16"/>
                <w:szCs w:val="16"/>
              </w:rPr>
            </w:pPr>
            <w:r w:rsidRPr="006A7435">
              <w:rPr>
                <w:rFonts w:cstheme="minorHAnsi"/>
                <w:b/>
                <w:bCs/>
                <w:iCs/>
                <w:sz w:val="16"/>
                <w:szCs w:val="16"/>
              </w:rPr>
              <w:t>Nazwa modułu / komponentu</w:t>
            </w:r>
          </w:p>
        </w:tc>
        <w:tc>
          <w:tcPr>
            <w:tcW w:w="13004" w:type="dxa"/>
            <w:shd w:val="clear" w:color="auto" w:fill="D9D9D9" w:themeFill="background1" w:themeFillShade="D9"/>
          </w:tcPr>
          <w:p w14:paraId="011DD071" w14:textId="6436A3FD" w:rsidR="007157A0" w:rsidRPr="00C572E6" w:rsidRDefault="007157A0" w:rsidP="45113F87">
            <w:pPr>
              <w:jc w:val="both"/>
              <w:rPr>
                <w:b/>
                <w:bCs/>
                <w:sz w:val="16"/>
                <w:szCs w:val="16"/>
              </w:rPr>
            </w:pPr>
            <w:r w:rsidRPr="00C572E6">
              <w:rPr>
                <w:b/>
                <w:bCs/>
                <w:sz w:val="16"/>
                <w:szCs w:val="16"/>
              </w:rPr>
              <w:t>Cel i funkcjonalność Moduł</w:t>
            </w:r>
            <w:r w:rsidR="00C572E6" w:rsidRPr="00C572E6">
              <w:rPr>
                <w:b/>
                <w:bCs/>
                <w:sz w:val="16"/>
                <w:szCs w:val="16"/>
              </w:rPr>
              <w:t>u / komponentu</w:t>
            </w:r>
          </w:p>
        </w:tc>
      </w:tr>
      <w:tr w:rsidR="007157A0" w14:paraId="5E3FE7AD" w14:textId="77777777" w:rsidTr="007157A0">
        <w:tc>
          <w:tcPr>
            <w:tcW w:w="1555" w:type="dxa"/>
          </w:tcPr>
          <w:p w14:paraId="6AFDD857" w14:textId="77777777" w:rsidR="007157A0" w:rsidRDefault="007157A0" w:rsidP="45113F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004" w:type="dxa"/>
          </w:tcPr>
          <w:p w14:paraId="276163D7" w14:textId="77777777" w:rsidR="007157A0" w:rsidRDefault="007157A0" w:rsidP="45113F87">
            <w:pPr>
              <w:jc w:val="both"/>
              <w:rPr>
                <w:sz w:val="16"/>
                <w:szCs w:val="16"/>
              </w:rPr>
            </w:pPr>
          </w:p>
        </w:tc>
      </w:tr>
    </w:tbl>
    <w:p w14:paraId="285F4D08" w14:textId="6726F38E" w:rsidR="45113F87" w:rsidRDefault="45113F87" w:rsidP="45113F87">
      <w:pPr>
        <w:jc w:val="both"/>
        <w:rPr>
          <w:sz w:val="16"/>
          <w:szCs w:val="16"/>
        </w:rPr>
      </w:pPr>
    </w:p>
    <w:p w14:paraId="4B5554DE" w14:textId="77777777" w:rsidR="00615C59" w:rsidRDefault="00615C59" w:rsidP="45113F87">
      <w:pPr>
        <w:jc w:val="both"/>
        <w:rPr>
          <w:sz w:val="16"/>
          <w:szCs w:val="16"/>
        </w:rPr>
      </w:pPr>
    </w:p>
    <w:tbl>
      <w:tblPr>
        <w:tblW w:w="1034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402"/>
        <w:gridCol w:w="2410"/>
        <w:gridCol w:w="1985"/>
        <w:gridCol w:w="2551"/>
      </w:tblGrid>
      <w:tr w:rsidR="002517CC" w14:paraId="05CE64F2" w14:textId="015D448B" w:rsidTr="001B1A72">
        <w:trPr>
          <w:trHeight w:val="48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/>
            <w:vAlign w:val="center"/>
          </w:tcPr>
          <w:p w14:paraId="721D7987" w14:textId="54E83680" w:rsidR="001B1A72" w:rsidRPr="001B1A72" w:rsidRDefault="001B1A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ind w:right="-109"/>
              <w:rPr>
                <w:rFonts w:cstheme="minorHAnsi"/>
                <w:b/>
                <w:color w:val="00000A"/>
                <w:sz w:val="18"/>
                <w:szCs w:val="18"/>
              </w:rPr>
            </w:pPr>
            <w:r>
              <w:rPr>
                <w:rFonts w:cstheme="minorHAnsi"/>
                <w:b/>
                <w:color w:val="00000A"/>
                <w:sz w:val="18"/>
                <w:szCs w:val="18"/>
              </w:rPr>
              <w:t>Osoba lub osoby upoważnione do złożenia oferty (proszę podać imię i nazwisko)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C25AE" w14:textId="77777777" w:rsidR="001B1A72" w:rsidRPr="001B1A72" w:rsidRDefault="001B1A72" w:rsidP="00F26F1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D4D4"/>
          </w:tcPr>
          <w:p w14:paraId="65A27D30" w14:textId="0004C273" w:rsidR="001B1A72" w:rsidRPr="001B1A72" w:rsidRDefault="001B1A72" w:rsidP="00F26F18">
            <w:pPr>
              <w:rPr>
                <w:rFonts w:cstheme="minorHAnsi"/>
                <w:sz w:val="18"/>
                <w:szCs w:val="18"/>
              </w:rPr>
            </w:pPr>
            <w:r w:rsidRPr="001B1A72">
              <w:rPr>
                <w:rFonts w:cstheme="minorHAnsi"/>
                <w:b/>
                <w:color w:val="00000A"/>
                <w:sz w:val="18"/>
                <w:szCs w:val="18"/>
              </w:rPr>
              <w:t>Data i podpis/y: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37FF" w14:textId="77777777" w:rsidR="001B1A72" w:rsidRPr="001B1A72" w:rsidRDefault="001B1A72" w:rsidP="00F26F1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AE00876" w14:textId="77777777" w:rsidR="00D52354" w:rsidRDefault="00D52354" w:rsidP="001B1A72"/>
    <w:sectPr w:rsidR="00D52354" w:rsidSect="00370D2F">
      <w:headerReference w:type="default" r:id="rId6"/>
      <w:footerReference w:type="default" r:id="rId7"/>
      <w:pgSz w:w="16838" w:h="11906" w:orient="landscape"/>
      <w:pgMar w:top="1417" w:right="1276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28D1C" w14:textId="77777777" w:rsidR="00BC11FC" w:rsidRDefault="00BC11FC">
      <w:pPr>
        <w:spacing w:after="0" w:line="240" w:lineRule="auto"/>
      </w:pPr>
      <w:r>
        <w:separator/>
      </w:r>
    </w:p>
  </w:endnote>
  <w:endnote w:type="continuationSeparator" w:id="0">
    <w:p w14:paraId="603670C6" w14:textId="77777777" w:rsidR="00BC11FC" w:rsidRDefault="00BC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4834274"/>
      <w:docPartObj>
        <w:docPartGallery w:val="Page Numbers (Bottom of Page)"/>
        <w:docPartUnique/>
      </w:docPartObj>
    </w:sdtPr>
    <w:sdtContent>
      <w:sdt>
        <w:sdtPr>
          <w:id w:val="860931558"/>
          <w:docPartObj>
            <w:docPartGallery w:val="Page Numbers (Top of Page)"/>
            <w:docPartUnique/>
          </w:docPartObj>
        </w:sdtPr>
        <w:sdtContent>
          <w:p w14:paraId="7E69344C" w14:textId="77777777" w:rsidR="00D52354" w:rsidRDefault="0079410F">
            <w:pPr>
              <w:pStyle w:val="Stopka"/>
              <w:jc w:val="right"/>
            </w:pPr>
            <w:r>
              <w:rPr>
                <w:sz w:val="16"/>
              </w:rPr>
              <w:t xml:space="preserve">Strona </w:t>
            </w:r>
            <w:r>
              <w:rPr>
                <w:b/>
                <w:bCs/>
                <w:sz w:val="18"/>
                <w:szCs w:val="24"/>
              </w:rPr>
              <w:fldChar w:fldCharType="begin"/>
            </w:r>
            <w:r>
              <w:rPr>
                <w:b/>
                <w:bCs/>
                <w:sz w:val="16"/>
              </w:rPr>
              <w:instrText>PAGE</w:instrText>
            </w:r>
            <w:r>
              <w:rPr>
                <w:b/>
                <w:bCs/>
                <w:sz w:val="18"/>
                <w:szCs w:val="24"/>
              </w:rPr>
              <w:fldChar w:fldCharType="separate"/>
            </w:r>
            <w:r>
              <w:rPr>
                <w:b/>
                <w:bCs/>
                <w:sz w:val="16"/>
              </w:rPr>
              <w:t>1</w:t>
            </w:r>
            <w:r>
              <w:rPr>
                <w:b/>
                <w:bCs/>
                <w:sz w:val="18"/>
                <w:szCs w:val="24"/>
              </w:rPr>
              <w:fldChar w:fldCharType="end"/>
            </w:r>
            <w:r>
              <w:rPr>
                <w:sz w:val="16"/>
              </w:rPr>
              <w:t xml:space="preserve"> z </w:t>
            </w:r>
            <w:r>
              <w:rPr>
                <w:b/>
                <w:bCs/>
                <w:sz w:val="18"/>
                <w:szCs w:val="24"/>
              </w:rPr>
              <w:fldChar w:fldCharType="begin"/>
            </w:r>
            <w:r>
              <w:rPr>
                <w:b/>
                <w:bCs/>
                <w:sz w:val="16"/>
              </w:rPr>
              <w:instrText>NUMPAGES</w:instrText>
            </w:r>
            <w:r>
              <w:rPr>
                <w:b/>
                <w:bCs/>
                <w:sz w:val="18"/>
                <w:szCs w:val="24"/>
              </w:rPr>
              <w:fldChar w:fldCharType="separate"/>
            </w:r>
            <w:r>
              <w:rPr>
                <w:b/>
                <w:bCs/>
                <w:sz w:val="16"/>
              </w:rPr>
              <w:t>2</w:t>
            </w:r>
            <w:r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5084C76" w14:textId="77777777" w:rsidR="00D52354" w:rsidRDefault="00D52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2B84A" w14:textId="77777777" w:rsidR="00BC11FC" w:rsidRDefault="00BC11FC">
      <w:pPr>
        <w:spacing w:after="0" w:line="240" w:lineRule="auto"/>
      </w:pPr>
      <w:r>
        <w:separator/>
      </w:r>
    </w:p>
  </w:footnote>
  <w:footnote w:type="continuationSeparator" w:id="0">
    <w:p w14:paraId="4D6C1D0A" w14:textId="77777777" w:rsidR="00BC11FC" w:rsidRDefault="00BC1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CFA49" w14:textId="77777777" w:rsidR="00D52354" w:rsidRDefault="0079410F" w:rsidP="00370D2F">
    <w:pPr>
      <w:jc w:val="center"/>
    </w:pPr>
    <w:r>
      <w:rPr>
        <w:rFonts w:ascii="Arial" w:eastAsia="Arial" w:hAnsi="Arial" w:cs="Arial"/>
        <w:noProof/>
        <w:lang w:val="pl" w:eastAsia="pl-PL"/>
      </w:rPr>
      <mc:AlternateContent>
        <mc:Choice Requires="wpg">
          <w:drawing>
            <wp:inline distT="0" distB="0" distL="0" distR="0" wp14:anchorId="32A2F920" wp14:editId="313C1898">
              <wp:extent cx="5760720" cy="518103"/>
              <wp:effectExtent l="0" t="0" r="0" b="0"/>
              <wp:docPr id="167890940" name="Obraz 1678909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17241979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19" cy="51810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shapetype coordsize="21600,21600" o:spt="75" o:preferrelative="t" path="m@4@5l@4@11@9@11@9@5xe" type="#_x0000_t75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style="width:453.6pt;height:40.8pt;mso-wrap-distance-left:0.0pt;mso-wrap-distance-top:0.0pt;mso-wrap-distance-right:0.0pt;mso-wrap-distance-bottom:0.0pt;rotation:0;" o:spid="_x0000_s0" stroked="false" type="#_x0000_t75">
              <v:path textboxrect="0,0,0,0"/>
              <v:imagedata o:title="" r:id="rId2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354"/>
    <w:rsid w:val="00001091"/>
    <w:rsid w:val="00030321"/>
    <w:rsid w:val="00031FA4"/>
    <w:rsid w:val="00041E2E"/>
    <w:rsid w:val="0004583D"/>
    <w:rsid w:val="000466DC"/>
    <w:rsid w:val="00046A1B"/>
    <w:rsid w:val="0006767E"/>
    <w:rsid w:val="000902EA"/>
    <w:rsid w:val="000C033F"/>
    <w:rsid w:val="000C50EF"/>
    <w:rsid w:val="000C709A"/>
    <w:rsid w:val="000D000B"/>
    <w:rsid w:val="000F1857"/>
    <w:rsid w:val="000F35C8"/>
    <w:rsid w:val="000F38E5"/>
    <w:rsid w:val="0010364E"/>
    <w:rsid w:val="00111D01"/>
    <w:rsid w:val="00114F30"/>
    <w:rsid w:val="00132C46"/>
    <w:rsid w:val="00133EC8"/>
    <w:rsid w:val="00134AD1"/>
    <w:rsid w:val="00136FCB"/>
    <w:rsid w:val="0014345A"/>
    <w:rsid w:val="001540D8"/>
    <w:rsid w:val="00155655"/>
    <w:rsid w:val="001561B1"/>
    <w:rsid w:val="00195CAE"/>
    <w:rsid w:val="001973F6"/>
    <w:rsid w:val="001A2B95"/>
    <w:rsid w:val="001B1A72"/>
    <w:rsid w:val="001C3674"/>
    <w:rsid w:val="001C3854"/>
    <w:rsid w:val="001C4385"/>
    <w:rsid w:val="001D4BB6"/>
    <w:rsid w:val="001E2468"/>
    <w:rsid w:val="001E4DC1"/>
    <w:rsid w:val="001E768E"/>
    <w:rsid w:val="00201C0B"/>
    <w:rsid w:val="002034DC"/>
    <w:rsid w:val="00204B4F"/>
    <w:rsid w:val="0023179F"/>
    <w:rsid w:val="0024030B"/>
    <w:rsid w:val="00247DDC"/>
    <w:rsid w:val="0025007C"/>
    <w:rsid w:val="002517CC"/>
    <w:rsid w:val="00257208"/>
    <w:rsid w:val="0026113E"/>
    <w:rsid w:val="0026188F"/>
    <w:rsid w:val="002631E2"/>
    <w:rsid w:val="00266A78"/>
    <w:rsid w:val="00272FAF"/>
    <w:rsid w:val="00273164"/>
    <w:rsid w:val="00275D48"/>
    <w:rsid w:val="0028092D"/>
    <w:rsid w:val="002917DB"/>
    <w:rsid w:val="002A03C5"/>
    <w:rsid w:val="002B23A0"/>
    <w:rsid w:val="002B5588"/>
    <w:rsid w:val="002C0EB1"/>
    <w:rsid w:val="002D1B06"/>
    <w:rsid w:val="002E0C4A"/>
    <w:rsid w:val="002F29CD"/>
    <w:rsid w:val="002F3906"/>
    <w:rsid w:val="002F75D1"/>
    <w:rsid w:val="002F78B5"/>
    <w:rsid w:val="003006A4"/>
    <w:rsid w:val="003012DB"/>
    <w:rsid w:val="003047D2"/>
    <w:rsid w:val="00305B3A"/>
    <w:rsid w:val="00306C93"/>
    <w:rsid w:val="00311D8E"/>
    <w:rsid w:val="00316867"/>
    <w:rsid w:val="0031787E"/>
    <w:rsid w:val="00323EF0"/>
    <w:rsid w:val="00337625"/>
    <w:rsid w:val="0034368D"/>
    <w:rsid w:val="003437E2"/>
    <w:rsid w:val="0034646C"/>
    <w:rsid w:val="003468B0"/>
    <w:rsid w:val="00354335"/>
    <w:rsid w:val="00356FC8"/>
    <w:rsid w:val="003639EA"/>
    <w:rsid w:val="00370D2F"/>
    <w:rsid w:val="00371A10"/>
    <w:rsid w:val="00371AB9"/>
    <w:rsid w:val="00376EBF"/>
    <w:rsid w:val="00384C31"/>
    <w:rsid w:val="0039298D"/>
    <w:rsid w:val="003930BB"/>
    <w:rsid w:val="00393E69"/>
    <w:rsid w:val="00397999"/>
    <w:rsid w:val="003A0EF0"/>
    <w:rsid w:val="003A5CCC"/>
    <w:rsid w:val="003B3087"/>
    <w:rsid w:val="003B70F1"/>
    <w:rsid w:val="003C6376"/>
    <w:rsid w:val="003C73C6"/>
    <w:rsid w:val="003D3807"/>
    <w:rsid w:val="003D6ED7"/>
    <w:rsid w:val="003E1D91"/>
    <w:rsid w:val="003F69BA"/>
    <w:rsid w:val="004030A8"/>
    <w:rsid w:val="00405269"/>
    <w:rsid w:val="00430840"/>
    <w:rsid w:val="00437CFA"/>
    <w:rsid w:val="00441C20"/>
    <w:rsid w:val="00446C25"/>
    <w:rsid w:val="00464639"/>
    <w:rsid w:val="00466DDF"/>
    <w:rsid w:val="004936ED"/>
    <w:rsid w:val="00494DF2"/>
    <w:rsid w:val="004A2BEC"/>
    <w:rsid w:val="004A61DF"/>
    <w:rsid w:val="004B509F"/>
    <w:rsid w:val="004C4394"/>
    <w:rsid w:val="004C703E"/>
    <w:rsid w:val="004D3BC9"/>
    <w:rsid w:val="004E093A"/>
    <w:rsid w:val="004F3632"/>
    <w:rsid w:val="004F5F64"/>
    <w:rsid w:val="004F6247"/>
    <w:rsid w:val="0050032C"/>
    <w:rsid w:val="005023DE"/>
    <w:rsid w:val="0051381B"/>
    <w:rsid w:val="00513ECD"/>
    <w:rsid w:val="00523948"/>
    <w:rsid w:val="00534024"/>
    <w:rsid w:val="00553C4F"/>
    <w:rsid w:val="0056146D"/>
    <w:rsid w:val="0056286B"/>
    <w:rsid w:val="00563BC0"/>
    <w:rsid w:val="005664A0"/>
    <w:rsid w:val="00585F30"/>
    <w:rsid w:val="005861C5"/>
    <w:rsid w:val="00586808"/>
    <w:rsid w:val="00594AD6"/>
    <w:rsid w:val="005A239A"/>
    <w:rsid w:val="005B04EA"/>
    <w:rsid w:val="005B2F84"/>
    <w:rsid w:val="005B3FC9"/>
    <w:rsid w:val="005C075E"/>
    <w:rsid w:val="005C431A"/>
    <w:rsid w:val="005C7442"/>
    <w:rsid w:val="005C7C03"/>
    <w:rsid w:val="005D2763"/>
    <w:rsid w:val="005D4383"/>
    <w:rsid w:val="005D498A"/>
    <w:rsid w:val="005E2C96"/>
    <w:rsid w:val="005E2E04"/>
    <w:rsid w:val="005F1768"/>
    <w:rsid w:val="005F1A74"/>
    <w:rsid w:val="005F5D4F"/>
    <w:rsid w:val="006006A4"/>
    <w:rsid w:val="00606074"/>
    <w:rsid w:val="00615C59"/>
    <w:rsid w:val="00620A85"/>
    <w:rsid w:val="00632082"/>
    <w:rsid w:val="006325F4"/>
    <w:rsid w:val="006332E8"/>
    <w:rsid w:val="00633A25"/>
    <w:rsid w:val="00641C34"/>
    <w:rsid w:val="0066464B"/>
    <w:rsid w:val="0068028B"/>
    <w:rsid w:val="00680F1E"/>
    <w:rsid w:val="00685F8A"/>
    <w:rsid w:val="006A0252"/>
    <w:rsid w:val="006A3207"/>
    <w:rsid w:val="006A42F7"/>
    <w:rsid w:val="006A4662"/>
    <w:rsid w:val="006A5262"/>
    <w:rsid w:val="006A7435"/>
    <w:rsid w:val="006B432A"/>
    <w:rsid w:val="006B7E2A"/>
    <w:rsid w:val="006E2311"/>
    <w:rsid w:val="006F5693"/>
    <w:rsid w:val="00701BE4"/>
    <w:rsid w:val="007157A0"/>
    <w:rsid w:val="007169D9"/>
    <w:rsid w:val="00722DDC"/>
    <w:rsid w:val="00742648"/>
    <w:rsid w:val="00745086"/>
    <w:rsid w:val="00762B80"/>
    <w:rsid w:val="00765980"/>
    <w:rsid w:val="007755F7"/>
    <w:rsid w:val="00783D09"/>
    <w:rsid w:val="00787465"/>
    <w:rsid w:val="007931F0"/>
    <w:rsid w:val="0079410F"/>
    <w:rsid w:val="007A0B70"/>
    <w:rsid w:val="007B2A59"/>
    <w:rsid w:val="007B6DBA"/>
    <w:rsid w:val="007C24DD"/>
    <w:rsid w:val="007C38DA"/>
    <w:rsid w:val="007C432E"/>
    <w:rsid w:val="007C4EC7"/>
    <w:rsid w:val="007D41E9"/>
    <w:rsid w:val="007F04B4"/>
    <w:rsid w:val="007F1292"/>
    <w:rsid w:val="008044BF"/>
    <w:rsid w:val="008120A8"/>
    <w:rsid w:val="008125E5"/>
    <w:rsid w:val="00816D37"/>
    <w:rsid w:val="00822735"/>
    <w:rsid w:val="00823D88"/>
    <w:rsid w:val="00824F7E"/>
    <w:rsid w:val="00826B7F"/>
    <w:rsid w:val="008365A1"/>
    <w:rsid w:val="00837458"/>
    <w:rsid w:val="00855266"/>
    <w:rsid w:val="00857420"/>
    <w:rsid w:val="00857E4F"/>
    <w:rsid w:val="00874F34"/>
    <w:rsid w:val="00877B42"/>
    <w:rsid w:val="008A528D"/>
    <w:rsid w:val="008B2187"/>
    <w:rsid w:val="008B3D76"/>
    <w:rsid w:val="008C1785"/>
    <w:rsid w:val="008C28F8"/>
    <w:rsid w:val="008C46F4"/>
    <w:rsid w:val="008D5A3D"/>
    <w:rsid w:val="008D72D4"/>
    <w:rsid w:val="008F4E1D"/>
    <w:rsid w:val="008F7526"/>
    <w:rsid w:val="00901FE8"/>
    <w:rsid w:val="00922709"/>
    <w:rsid w:val="009235A3"/>
    <w:rsid w:val="00926C29"/>
    <w:rsid w:val="00926D24"/>
    <w:rsid w:val="0093695B"/>
    <w:rsid w:val="0094136F"/>
    <w:rsid w:val="00947B5E"/>
    <w:rsid w:val="0095578F"/>
    <w:rsid w:val="009672DD"/>
    <w:rsid w:val="00971A55"/>
    <w:rsid w:val="00975191"/>
    <w:rsid w:val="00975F1A"/>
    <w:rsid w:val="0098676A"/>
    <w:rsid w:val="00987C25"/>
    <w:rsid w:val="009915E1"/>
    <w:rsid w:val="009B358C"/>
    <w:rsid w:val="009B5962"/>
    <w:rsid w:val="009C5465"/>
    <w:rsid w:val="009D505F"/>
    <w:rsid w:val="009D6217"/>
    <w:rsid w:val="009E28DA"/>
    <w:rsid w:val="009E3F6B"/>
    <w:rsid w:val="009E4858"/>
    <w:rsid w:val="009E7DCF"/>
    <w:rsid w:val="009F1D5D"/>
    <w:rsid w:val="00A00BB9"/>
    <w:rsid w:val="00A0577F"/>
    <w:rsid w:val="00A13B95"/>
    <w:rsid w:val="00A16CEC"/>
    <w:rsid w:val="00A16EC4"/>
    <w:rsid w:val="00A17BF1"/>
    <w:rsid w:val="00A23260"/>
    <w:rsid w:val="00A24E54"/>
    <w:rsid w:val="00A2509B"/>
    <w:rsid w:val="00A3212C"/>
    <w:rsid w:val="00A42194"/>
    <w:rsid w:val="00A478BF"/>
    <w:rsid w:val="00A53399"/>
    <w:rsid w:val="00A541DE"/>
    <w:rsid w:val="00A72160"/>
    <w:rsid w:val="00A73144"/>
    <w:rsid w:val="00A80A5F"/>
    <w:rsid w:val="00A8448C"/>
    <w:rsid w:val="00A967F5"/>
    <w:rsid w:val="00A96D12"/>
    <w:rsid w:val="00AB228A"/>
    <w:rsid w:val="00AC25DA"/>
    <w:rsid w:val="00AD2BB6"/>
    <w:rsid w:val="00AD430E"/>
    <w:rsid w:val="00AE2D32"/>
    <w:rsid w:val="00AE480F"/>
    <w:rsid w:val="00AF2DF9"/>
    <w:rsid w:val="00AF36F7"/>
    <w:rsid w:val="00B03455"/>
    <w:rsid w:val="00B11BA8"/>
    <w:rsid w:val="00B32088"/>
    <w:rsid w:val="00B34580"/>
    <w:rsid w:val="00B37430"/>
    <w:rsid w:val="00B5665E"/>
    <w:rsid w:val="00B571F5"/>
    <w:rsid w:val="00B65CC4"/>
    <w:rsid w:val="00B72990"/>
    <w:rsid w:val="00B81582"/>
    <w:rsid w:val="00B91B70"/>
    <w:rsid w:val="00B929EA"/>
    <w:rsid w:val="00B94164"/>
    <w:rsid w:val="00B94415"/>
    <w:rsid w:val="00BA0557"/>
    <w:rsid w:val="00BA286A"/>
    <w:rsid w:val="00BA3B3B"/>
    <w:rsid w:val="00BA69AD"/>
    <w:rsid w:val="00BB0420"/>
    <w:rsid w:val="00BB4D19"/>
    <w:rsid w:val="00BB74CD"/>
    <w:rsid w:val="00BC11FC"/>
    <w:rsid w:val="00BC222C"/>
    <w:rsid w:val="00BE50FE"/>
    <w:rsid w:val="00BE5A7B"/>
    <w:rsid w:val="00C010AF"/>
    <w:rsid w:val="00C025BC"/>
    <w:rsid w:val="00C02A4A"/>
    <w:rsid w:val="00C03D12"/>
    <w:rsid w:val="00C132AA"/>
    <w:rsid w:val="00C13644"/>
    <w:rsid w:val="00C248D4"/>
    <w:rsid w:val="00C26E0B"/>
    <w:rsid w:val="00C44396"/>
    <w:rsid w:val="00C45CCD"/>
    <w:rsid w:val="00C572E6"/>
    <w:rsid w:val="00C628B4"/>
    <w:rsid w:val="00C669EC"/>
    <w:rsid w:val="00C72035"/>
    <w:rsid w:val="00C76358"/>
    <w:rsid w:val="00C76D25"/>
    <w:rsid w:val="00C76F0D"/>
    <w:rsid w:val="00C81CD9"/>
    <w:rsid w:val="00C82532"/>
    <w:rsid w:val="00CA18CB"/>
    <w:rsid w:val="00CA3CB5"/>
    <w:rsid w:val="00CB3F35"/>
    <w:rsid w:val="00CB40F2"/>
    <w:rsid w:val="00CB5689"/>
    <w:rsid w:val="00CC6828"/>
    <w:rsid w:val="00CD7C18"/>
    <w:rsid w:val="00CE4FD7"/>
    <w:rsid w:val="00CF3A97"/>
    <w:rsid w:val="00D22A46"/>
    <w:rsid w:val="00D32663"/>
    <w:rsid w:val="00D33C21"/>
    <w:rsid w:val="00D42AF1"/>
    <w:rsid w:val="00D451AC"/>
    <w:rsid w:val="00D52354"/>
    <w:rsid w:val="00D52DC5"/>
    <w:rsid w:val="00D53F21"/>
    <w:rsid w:val="00D55250"/>
    <w:rsid w:val="00D62416"/>
    <w:rsid w:val="00D70BD4"/>
    <w:rsid w:val="00D740C9"/>
    <w:rsid w:val="00D807C2"/>
    <w:rsid w:val="00D82784"/>
    <w:rsid w:val="00D82F64"/>
    <w:rsid w:val="00D872A1"/>
    <w:rsid w:val="00D955B6"/>
    <w:rsid w:val="00DA1151"/>
    <w:rsid w:val="00DA2DB5"/>
    <w:rsid w:val="00DA72DC"/>
    <w:rsid w:val="00DB585C"/>
    <w:rsid w:val="00DB5E44"/>
    <w:rsid w:val="00DC0852"/>
    <w:rsid w:val="00DC6B37"/>
    <w:rsid w:val="00DD4922"/>
    <w:rsid w:val="00DE0718"/>
    <w:rsid w:val="00DE3092"/>
    <w:rsid w:val="00DE5FB9"/>
    <w:rsid w:val="00DF138D"/>
    <w:rsid w:val="00DF1E74"/>
    <w:rsid w:val="00DF56BD"/>
    <w:rsid w:val="00DF6ADF"/>
    <w:rsid w:val="00DF7662"/>
    <w:rsid w:val="00E1687A"/>
    <w:rsid w:val="00E2303D"/>
    <w:rsid w:val="00E410A8"/>
    <w:rsid w:val="00E4517E"/>
    <w:rsid w:val="00E50F4E"/>
    <w:rsid w:val="00E52A0A"/>
    <w:rsid w:val="00E53F75"/>
    <w:rsid w:val="00E66367"/>
    <w:rsid w:val="00E67C22"/>
    <w:rsid w:val="00E7051F"/>
    <w:rsid w:val="00E77DD4"/>
    <w:rsid w:val="00E80E92"/>
    <w:rsid w:val="00E82FEC"/>
    <w:rsid w:val="00E86AF6"/>
    <w:rsid w:val="00E96F7B"/>
    <w:rsid w:val="00EA0A05"/>
    <w:rsid w:val="00EA467C"/>
    <w:rsid w:val="00EA4F59"/>
    <w:rsid w:val="00EA69CB"/>
    <w:rsid w:val="00EA7334"/>
    <w:rsid w:val="00EC73DC"/>
    <w:rsid w:val="00ED1445"/>
    <w:rsid w:val="00ED49A5"/>
    <w:rsid w:val="00EE1329"/>
    <w:rsid w:val="00EF51C8"/>
    <w:rsid w:val="00EF7057"/>
    <w:rsid w:val="00F051BE"/>
    <w:rsid w:val="00F140D8"/>
    <w:rsid w:val="00F219EB"/>
    <w:rsid w:val="00F22988"/>
    <w:rsid w:val="00F23198"/>
    <w:rsid w:val="00F26F18"/>
    <w:rsid w:val="00F3029C"/>
    <w:rsid w:val="00F31F4A"/>
    <w:rsid w:val="00F33E9F"/>
    <w:rsid w:val="00F356AD"/>
    <w:rsid w:val="00F41457"/>
    <w:rsid w:val="00F44092"/>
    <w:rsid w:val="00F44C43"/>
    <w:rsid w:val="00F50B8B"/>
    <w:rsid w:val="00F514EE"/>
    <w:rsid w:val="00F57BE1"/>
    <w:rsid w:val="00F62B22"/>
    <w:rsid w:val="00F71A33"/>
    <w:rsid w:val="00F74339"/>
    <w:rsid w:val="00F75616"/>
    <w:rsid w:val="00F82C91"/>
    <w:rsid w:val="00F84C2D"/>
    <w:rsid w:val="00F97A10"/>
    <w:rsid w:val="00FA35FB"/>
    <w:rsid w:val="00FC1ACA"/>
    <w:rsid w:val="00FC1DBB"/>
    <w:rsid w:val="00FC1F52"/>
    <w:rsid w:val="00FC32CF"/>
    <w:rsid w:val="00FC4402"/>
    <w:rsid w:val="00FC540E"/>
    <w:rsid w:val="00FD0F51"/>
    <w:rsid w:val="00FF2F9F"/>
    <w:rsid w:val="05690D6E"/>
    <w:rsid w:val="0C13C0A0"/>
    <w:rsid w:val="15DFE347"/>
    <w:rsid w:val="200523CD"/>
    <w:rsid w:val="21330546"/>
    <w:rsid w:val="250F116E"/>
    <w:rsid w:val="386D6057"/>
    <w:rsid w:val="3BE1144F"/>
    <w:rsid w:val="3D08E4C0"/>
    <w:rsid w:val="45113F87"/>
    <w:rsid w:val="4AD16B0A"/>
    <w:rsid w:val="4C5AAAE3"/>
    <w:rsid w:val="503C250B"/>
    <w:rsid w:val="61640767"/>
    <w:rsid w:val="67514245"/>
    <w:rsid w:val="75488B00"/>
    <w:rsid w:val="7579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7D80B"/>
  <w15:docId w15:val="{D9C5E613-7F5F-4C33-AF8A-80426893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B22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sid w:val="001D4BB6"/>
    <w:rPr>
      <w:sz w:val="16"/>
      <w:szCs w:val="16"/>
    </w:r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1D4B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4B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BB6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1D4BB6"/>
    <w:rPr>
      <w:color w:val="2B579A"/>
      <w:shd w:val="clear" w:color="auto" w:fill="E1DFDD"/>
    </w:r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Poprawka">
    <w:name w:val="Revision"/>
    <w:hidden/>
    <w:uiPriority w:val="99"/>
    <w:semiHidden/>
    <w:rsid w:val="007B2A59"/>
    <w:pPr>
      <w:spacing w:after="0" w:line="240" w:lineRule="auto"/>
    </w:pPr>
  </w:style>
  <w:style w:type="table" w:customStyle="1" w:styleId="TableGridLight1">
    <w:name w:val="Table Grid Light1"/>
    <w:basedOn w:val="Standardowy"/>
    <w:uiPriority w:val="59"/>
    <w:rsid w:val="00874F3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rsid w:val="00874F3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457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Wiewiórka</dc:creator>
  <cp:keywords/>
  <dc:description/>
  <cp:lastModifiedBy>Anna Wiewiórka</cp:lastModifiedBy>
  <cp:revision>3</cp:revision>
  <dcterms:created xsi:type="dcterms:W3CDTF">2025-12-11T14:35:00Z</dcterms:created>
  <dcterms:modified xsi:type="dcterms:W3CDTF">2025-12-11T14:41:00Z</dcterms:modified>
</cp:coreProperties>
</file>